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6D57" w14:textId="3C61A4BB" w:rsidR="005F7936" w:rsidRPr="005F7936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5F7936">
        <w:rPr>
          <w:rFonts w:ascii="ＭＳ ゴシック" w:eastAsia="ＭＳ ゴシック" w:hAnsi="ＭＳ ゴシック" w:cs="ＭＳ 明朝" w:hint="eastAsia"/>
        </w:rPr>
        <w:t>様式第</w:t>
      </w:r>
      <w:r w:rsidR="00EE0A24">
        <w:rPr>
          <w:rFonts w:ascii="ＭＳ ゴシック" w:eastAsia="ＭＳ ゴシック" w:hAnsi="ＭＳ ゴシック" w:cs="ＭＳ 明朝" w:hint="eastAsia"/>
        </w:rPr>
        <w:t>２</w:t>
      </w:r>
      <w:r w:rsidRPr="005F7936">
        <w:rPr>
          <w:rFonts w:ascii="ＭＳ ゴシック" w:eastAsia="ＭＳ ゴシック" w:hAnsi="ＭＳ ゴシック" w:cs="ＭＳ 明朝" w:hint="eastAsia"/>
        </w:rPr>
        <w:t>号</w:t>
      </w:r>
    </w:p>
    <w:p w14:paraId="4DFE484B" w14:textId="77777777" w:rsidR="005F7936" w:rsidRP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年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月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日</w:t>
      </w:r>
    </w:p>
    <w:p w14:paraId="26CEFBAA" w14:textId="3F8C0DC4" w:rsidR="005F7936" w:rsidRDefault="005F7936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7AF8EF57" w14:textId="77777777" w:rsidR="00FE080B" w:rsidRPr="005F7936" w:rsidRDefault="00FE080B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30996E47" w14:textId="2759CC0A" w:rsidR="005F7936" w:rsidRPr="005F7936" w:rsidRDefault="00F20D65" w:rsidP="003D573C">
      <w:pPr>
        <w:kinsoku w:val="0"/>
        <w:overflowPunct w:val="0"/>
        <w:ind w:left="142"/>
        <w:jc w:val="center"/>
        <w:rPr>
          <w:rFonts w:ascii="ＭＳ ゴシック" w:eastAsia="ＭＳ ゴシック" w:hAnsi="ＭＳ ゴシック" w:cs="PMingLiU"/>
          <w:b/>
          <w:sz w:val="28"/>
          <w:szCs w:val="28"/>
        </w:rPr>
      </w:pPr>
      <w:r>
        <w:rPr>
          <w:rFonts w:ascii="ＭＳ ゴシック" w:eastAsia="ＭＳ ゴシック" w:hAnsi="ＭＳ ゴシック" w:cs="PMingLiU" w:hint="eastAsia"/>
          <w:b/>
          <w:sz w:val="28"/>
          <w:szCs w:val="28"/>
        </w:rPr>
        <w:t>質</w:t>
      </w:r>
      <w:r w:rsidR="005F7936" w:rsidRPr="005F7936">
        <w:rPr>
          <w:rFonts w:ascii="ＭＳ ゴシック" w:eastAsia="ＭＳ ゴシック" w:hAnsi="ＭＳ ゴシック" w:cs="PMingLiU" w:hint="eastAsia"/>
          <w:b/>
          <w:sz w:val="28"/>
          <w:szCs w:val="28"/>
        </w:rPr>
        <w:t>問票</w:t>
      </w:r>
    </w:p>
    <w:p w14:paraId="092874D6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16DD74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3A8F52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ind w:left="4979"/>
        <w:outlineLvl w:val="1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事業者名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39991116" w14:textId="77777777" w:rsidR="005F7936" w:rsidRPr="005F7936" w:rsidRDefault="005F7936" w:rsidP="005F7936">
      <w:pPr>
        <w:kinsoku w:val="0"/>
        <w:overflowPunct w:val="0"/>
        <w:spacing w:before="6" w:line="180" w:lineRule="exact"/>
        <w:rPr>
          <w:rFonts w:ascii="ＭＳ ゴシック" w:eastAsia="ＭＳ ゴシック" w:hAnsi="ＭＳ ゴシック"/>
        </w:rPr>
      </w:pPr>
    </w:p>
    <w:p w14:paraId="403139BB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3B809260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spacing w:line="334" w:lineRule="exact"/>
        <w:ind w:left="4979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担当者職名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4E7C45BD" w14:textId="77777777" w:rsidR="005F7936" w:rsidRPr="005F7936" w:rsidRDefault="005F7936" w:rsidP="005F7936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108C4DD6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5CFF3301" w14:textId="3241B660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ＴＥＬ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0135370E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18DC995" w14:textId="77777777" w:rsidR="00297F82" w:rsidRPr="005F7936" w:rsidRDefault="00297F82" w:rsidP="00297F82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45548FD2" w14:textId="77777777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ＦＡＸ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6854A2D7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209219A" w14:textId="279508BD" w:rsidR="00297F82" w:rsidRDefault="00297F82" w:rsidP="00297F82">
      <w:pPr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635B16D7" w14:textId="02DA3E5E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/>
          <w:u w:val="single"/>
        </w:rPr>
        <w:t xml:space="preserve"> </w:t>
      </w:r>
      <w:r w:rsidRPr="00297F82">
        <w:rPr>
          <w:rFonts w:ascii="ＭＳ ゴシック" w:eastAsia="ＭＳ ゴシック" w:hAnsi="ＭＳ ゴシック" w:cs="PMingLiU"/>
          <w:u w:val="single"/>
        </w:rPr>
        <w:t>E-mail</w:t>
      </w:r>
      <w:r>
        <w:rPr>
          <w:rFonts w:ascii="ＭＳ ゴシック" w:eastAsia="ＭＳ ゴシック" w:hAnsi="ＭＳ ゴシック" w:cs="PMingLiU" w:hint="eastAsia"/>
          <w:u w:val="single"/>
        </w:rPr>
        <w:t xml:space="preserve">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3872BB61" w14:textId="77777777" w:rsidR="005F7936" w:rsidRPr="00297F82" w:rsidRDefault="005F7936" w:rsidP="005F7936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14:paraId="0AB9C680" w14:textId="77777777" w:rsidR="00257B31" w:rsidRDefault="00257B31" w:rsidP="00257B31">
      <w:pPr>
        <w:kinsoku w:val="0"/>
        <w:overflowPunct w:val="0"/>
        <w:spacing w:line="334" w:lineRule="exact"/>
        <w:rPr>
          <w:sz w:val="20"/>
          <w:szCs w:val="20"/>
        </w:rPr>
      </w:pPr>
    </w:p>
    <w:p w14:paraId="0EB64801" w14:textId="5B14D2DB" w:rsidR="005F7936" w:rsidRPr="00C674D1" w:rsidRDefault="00257B31" w:rsidP="00257B31">
      <w:pPr>
        <w:kinsoku w:val="0"/>
        <w:overflowPunct w:val="0"/>
        <w:spacing w:line="334" w:lineRule="exact"/>
        <w:ind w:firstLineChars="100" w:firstLine="240"/>
        <w:rPr>
          <w:rFonts w:ascii="ＭＳ 明朝" w:hAnsi="ＭＳ 明朝"/>
        </w:rPr>
      </w:pPr>
      <w:r w:rsidRPr="00C674D1">
        <w:rPr>
          <w:rFonts w:ascii="ＭＳ 明朝" w:hAnsi="ＭＳ 明朝" w:hint="eastAsia"/>
        </w:rPr>
        <w:t>防災100年</w:t>
      </w:r>
      <w:r w:rsidR="009970C0">
        <w:rPr>
          <w:rFonts w:ascii="ＭＳ 明朝" w:hAnsi="ＭＳ 明朝" w:hint="eastAsia"/>
        </w:rPr>
        <w:t>えほんプロジェクト</w:t>
      </w:r>
      <w:r w:rsidR="003E4B94">
        <w:rPr>
          <w:rFonts w:ascii="ＭＳ 明朝" w:hAnsi="ＭＳ 明朝" w:hint="eastAsia"/>
        </w:rPr>
        <w:t xml:space="preserve"> </w:t>
      </w:r>
      <w:r w:rsidRPr="00C674D1">
        <w:rPr>
          <w:rFonts w:ascii="ＭＳ 明朝" w:hAnsi="ＭＳ 明朝" w:hint="eastAsia"/>
        </w:rPr>
        <w:t>令和</w:t>
      </w:r>
      <w:r w:rsidR="003E4B94">
        <w:rPr>
          <w:rFonts w:ascii="ＭＳ 明朝" w:hAnsi="ＭＳ 明朝" w:hint="eastAsia"/>
        </w:rPr>
        <w:t>8</w:t>
      </w:r>
      <w:r w:rsidRPr="00C674D1">
        <w:rPr>
          <w:rFonts w:ascii="ＭＳ 明朝" w:hAnsi="ＭＳ 明朝" w:hint="eastAsia"/>
        </w:rPr>
        <w:t>・</w:t>
      </w:r>
      <w:r w:rsidR="003E4B94">
        <w:rPr>
          <w:rFonts w:ascii="ＭＳ 明朝" w:hAnsi="ＭＳ 明朝" w:hint="eastAsia"/>
        </w:rPr>
        <w:t>9</w:t>
      </w:r>
      <w:r w:rsidRPr="00C674D1">
        <w:rPr>
          <w:rFonts w:ascii="ＭＳ 明朝" w:hAnsi="ＭＳ 明朝" w:hint="eastAsia"/>
        </w:rPr>
        <w:t>年度絵本制作等業務</w:t>
      </w:r>
      <w:r w:rsidR="005F7936" w:rsidRPr="00C674D1">
        <w:rPr>
          <w:rFonts w:ascii="ＭＳ 明朝" w:hAnsi="ＭＳ 明朝" w:cs="PMingLiU" w:hint="eastAsia"/>
        </w:rPr>
        <w:t>に</w:t>
      </w:r>
      <w:r w:rsidR="005F7936" w:rsidRPr="00C674D1">
        <w:rPr>
          <w:rFonts w:ascii="ＭＳ 明朝" w:hAnsi="ＭＳ 明朝" w:cs="PMingLiU" w:hint="eastAsia"/>
          <w:spacing w:val="-3"/>
        </w:rPr>
        <w:t>つい</w:t>
      </w:r>
      <w:r w:rsidR="005F7936" w:rsidRPr="00C674D1">
        <w:rPr>
          <w:rFonts w:ascii="ＭＳ 明朝" w:hAnsi="ＭＳ 明朝" w:cs="PMingLiU" w:hint="eastAsia"/>
        </w:rPr>
        <w:t>て、下記</w:t>
      </w:r>
      <w:r w:rsidR="005F7936" w:rsidRPr="00C674D1">
        <w:rPr>
          <w:rFonts w:ascii="ＭＳ 明朝" w:hAnsi="ＭＳ 明朝" w:cs="PMingLiU" w:hint="eastAsia"/>
          <w:spacing w:val="-3"/>
        </w:rPr>
        <w:t>の</w:t>
      </w:r>
      <w:r w:rsidR="005F7936" w:rsidRPr="00C674D1">
        <w:rPr>
          <w:rFonts w:ascii="ＭＳ 明朝" w:hAnsi="ＭＳ 明朝" w:cs="PMingLiU" w:hint="eastAsia"/>
        </w:rPr>
        <w:t>とお</w:t>
      </w:r>
      <w:r w:rsidR="005F7936" w:rsidRPr="00C674D1">
        <w:rPr>
          <w:rFonts w:ascii="ＭＳ 明朝" w:hAnsi="ＭＳ 明朝" w:cs="PMingLiU" w:hint="eastAsia"/>
          <w:spacing w:val="-3"/>
        </w:rPr>
        <w:t>り</w:t>
      </w:r>
      <w:r w:rsidR="005F7936" w:rsidRPr="00C674D1">
        <w:rPr>
          <w:rFonts w:ascii="ＭＳ 明朝" w:hAnsi="ＭＳ 明朝" w:cs="PMingLiU" w:hint="eastAsia"/>
        </w:rPr>
        <w:t>質問</w:t>
      </w:r>
      <w:r w:rsidR="005F7936" w:rsidRPr="00C674D1">
        <w:rPr>
          <w:rFonts w:ascii="ＭＳ 明朝" w:hAnsi="ＭＳ 明朝" w:cs="PMingLiU" w:hint="eastAsia"/>
          <w:spacing w:val="-3"/>
        </w:rPr>
        <w:t>しま</w:t>
      </w:r>
      <w:r w:rsidR="005F7936" w:rsidRPr="00C674D1">
        <w:rPr>
          <w:rFonts w:ascii="ＭＳ 明朝" w:hAnsi="ＭＳ 明朝" w:cs="PMingLiU" w:hint="eastAsia"/>
        </w:rPr>
        <w:t>す。</w:t>
      </w:r>
    </w:p>
    <w:p w14:paraId="01F4FBA0" w14:textId="77777777" w:rsidR="005F7936" w:rsidRPr="00C674D1" w:rsidRDefault="005F7936" w:rsidP="005F7936">
      <w:pPr>
        <w:kinsoku w:val="0"/>
        <w:overflowPunct w:val="0"/>
        <w:spacing w:before="16" w:line="200" w:lineRule="exact"/>
        <w:rPr>
          <w:rFonts w:ascii="ＭＳ 明朝" w:hAnsi="ＭＳ 明朝"/>
          <w:sz w:val="20"/>
          <w:szCs w:val="20"/>
        </w:rPr>
      </w:pPr>
    </w:p>
    <w:tbl>
      <w:tblPr>
        <w:tblW w:w="904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3"/>
        <w:gridCol w:w="6046"/>
      </w:tblGrid>
      <w:tr w:rsidR="005F7936" w:rsidRPr="00C926B6" w14:paraId="4FDD52F9" w14:textId="77777777" w:rsidTr="00257B31">
        <w:trPr>
          <w:trHeight w:hRule="exact" w:val="43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D18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>事　　　項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64C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ind w:firstLineChars="5" w:firstLine="12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 xml:space="preserve">質　問　</w:t>
            </w:r>
            <w:r w:rsidRPr="00C926B6">
              <w:rPr>
                <w:rFonts w:ascii="ＭＳ 明朝" w:hAnsi="ＭＳ 明朝" w:cs="PMingLiU" w:hint="eastAsia"/>
                <w:spacing w:val="-3"/>
              </w:rPr>
              <w:t xml:space="preserve">内　</w:t>
            </w:r>
            <w:r w:rsidRPr="00C926B6">
              <w:rPr>
                <w:rFonts w:ascii="ＭＳ 明朝" w:hAnsi="ＭＳ 明朝" w:cs="PMingLiU" w:hint="eastAsia"/>
              </w:rPr>
              <w:t>容</w:t>
            </w:r>
          </w:p>
        </w:tc>
      </w:tr>
      <w:tr w:rsidR="005F7936" w:rsidRPr="00C926B6" w14:paraId="43BBC7D2" w14:textId="77777777" w:rsidTr="00257B31">
        <w:trPr>
          <w:trHeight w:hRule="exact" w:val="6742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F4E4" w14:textId="77777777" w:rsidR="005F7936" w:rsidRPr="00C926B6" w:rsidRDefault="005F7936" w:rsidP="005F7936"/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83F" w14:textId="77777777" w:rsidR="005F7936" w:rsidRPr="00C926B6" w:rsidRDefault="005F7936" w:rsidP="005F7936"/>
        </w:tc>
      </w:tr>
    </w:tbl>
    <w:p w14:paraId="03F1EEB1" w14:textId="0E9E4926" w:rsidR="00481981" w:rsidRPr="009162B2" w:rsidRDefault="00297F82" w:rsidP="009162B2">
      <w:pPr>
        <w:kinsoku w:val="0"/>
        <w:overflowPunct w:val="0"/>
        <w:spacing w:before="41"/>
        <w:ind w:left="110"/>
        <w:rPr>
          <w:rFonts w:ascii="ＭＳ ゴシック" w:eastAsia="ＭＳ ゴシック" w:hAnsi="ＭＳ ゴシック" w:cs="ＭＳ Ｐゴシック"/>
          <w:sz w:val="21"/>
          <w:szCs w:val="21"/>
        </w:rPr>
      </w:pP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(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注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)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仕様書等に係る質問については、該当の頁・項番等を記載すること。</w:t>
      </w:r>
    </w:p>
    <w:sectPr w:rsidR="00481981" w:rsidRPr="009162B2" w:rsidSect="009162B2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BBFF" w14:textId="77777777" w:rsidR="008A478A" w:rsidRDefault="008A478A" w:rsidP="00165789">
      <w:r>
        <w:separator/>
      </w:r>
    </w:p>
  </w:endnote>
  <w:endnote w:type="continuationSeparator" w:id="0">
    <w:p w14:paraId="6935FF51" w14:textId="77777777" w:rsidR="008A478A" w:rsidRDefault="008A478A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0ADF" w14:textId="77777777" w:rsidR="008A478A" w:rsidRDefault="008A478A" w:rsidP="00165789">
      <w:r>
        <w:separator/>
      </w:r>
    </w:p>
  </w:footnote>
  <w:footnote w:type="continuationSeparator" w:id="0">
    <w:p w14:paraId="69580076" w14:textId="77777777" w:rsidR="008A478A" w:rsidRDefault="008A478A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7777777" w:rsidR="005F7936" w:rsidRDefault="000000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1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57B31"/>
    <w:rsid w:val="00297F82"/>
    <w:rsid w:val="002A3729"/>
    <w:rsid w:val="00313E5F"/>
    <w:rsid w:val="00333CF8"/>
    <w:rsid w:val="003422F1"/>
    <w:rsid w:val="00352FE3"/>
    <w:rsid w:val="003B1387"/>
    <w:rsid w:val="003B1526"/>
    <w:rsid w:val="003C5D5C"/>
    <w:rsid w:val="003D573C"/>
    <w:rsid w:val="003E4B94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5524B"/>
    <w:rsid w:val="008A478A"/>
    <w:rsid w:val="008D6B16"/>
    <w:rsid w:val="009077FE"/>
    <w:rsid w:val="009126CE"/>
    <w:rsid w:val="009162B2"/>
    <w:rsid w:val="009970C0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674D1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6</cp:revision>
  <cp:lastPrinted>2021-10-14T05:06:00Z</cp:lastPrinted>
  <dcterms:created xsi:type="dcterms:W3CDTF">2021-10-24T07:50:00Z</dcterms:created>
  <dcterms:modified xsi:type="dcterms:W3CDTF">2026-02-11T05:32:00Z</dcterms:modified>
</cp:coreProperties>
</file>